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C" w:rsidRDefault="00562396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Culinary Meal                            G</w:t>
      </w:r>
      <w:r w:rsidRPr="00562396">
        <w:rPr>
          <w:b/>
          <w:sz w:val="52"/>
          <w:szCs w:val="52"/>
          <w:u w:val="single"/>
        </w:rPr>
        <w:t>rocery List</w:t>
      </w:r>
    </w:p>
    <w:tbl>
      <w:tblPr>
        <w:tblStyle w:val="TableGrid"/>
        <w:tblW w:w="9828" w:type="dxa"/>
        <w:tblLook w:val="04A0"/>
      </w:tblPr>
      <w:tblGrid>
        <w:gridCol w:w="3438"/>
        <w:gridCol w:w="2520"/>
        <w:gridCol w:w="3870"/>
      </w:tblGrid>
      <w:tr w:rsidR="00562396" w:rsidTr="00562396">
        <w:tc>
          <w:tcPr>
            <w:tcW w:w="3438" w:type="dxa"/>
          </w:tcPr>
          <w:p w:rsidR="00562396" w:rsidRPr="00562396" w:rsidRDefault="00562396" w:rsidP="00365CAD">
            <w:pPr>
              <w:rPr>
                <w:sz w:val="52"/>
                <w:szCs w:val="52"/>
              </w:rPr>
            </w:pPr>
            <w:r w:rsidRPr="00562396">
              <w:rPr>
                <w:sz w:val="52"/>
                <w:szCs w:val="52"/>
              </w:rPr>
              <w:t>Ingredient</w:t>
            </w:r>
            <w:r w:rsidR="004115DD">
              <w:rPr>
                <w:sz w:val="52"/>
                <w:szCs w:val="52"/>
              </w:rPr>
              <w:t xml:space="preserve"> and amount needed</w:t>
            </w:r>
          </w:p>
        </w:tc>
        <w:tc>
          <w:tcPr>
            <w:tcW w:w="2520" w:type="dxa"/>
          </w:tcPr>
          <w:p w:rsidR="00562396" w:rsidRDefault="004115DD" w:rsidP="00365CA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Enough is </w:t>
            </w:r>
            <w:r w:rsidR="00562396" w:rsidRPr="00562396">
              <w:rPr>
                <w:sz w:val="52"/>
                <w:szCs w:val="52"/>
              </w:rPr>
              <w:t>In</w:t>
            </w:r>
            <w:r w:rsidR="00562396">
              <w:rPr>
                <w:sz w:val="52"/>
                <w:szCs w:val="52"/>
              </w:rPr>
              <w:t>-</w:t>
            </w:r>
            <w:r w:rsidR="00562396" w:rsidRPr="00562396">
              <w:rPr>
                <w:sz w:val="52"/>
                <w:szCs w:val="52"/>
              </w:rPr>
              <w:t>stock</w:t>
            </w:r>
          </w:p>
          <w:p w:rsidR="004115DD" w:rsidRPr="00562396" w:rsidRDefault="004115DD" w:rsidP="00365CA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(check)</w:t>
            </w:r>
          </w:p>
        </w:tc>
        <w:tc>
          <w:tcPr>
            <w:tcW w:w="3870" w:type="dxa"/>
          </w:tcPr>
          <w:p w:rsidR="00562396" w:rsidRDefault="004115DD" w:rsidP="00365CA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562396" w:rsidRPr="00562396">
              <w:rPr>
                <w:sz w:val="52"/>
                <w:szCs w:val="52"/>
              </w:rPr>
              <w:t>Amount</w:t>
            </w:r>
            <w:r>
              <w:rPr>
                <w:sz w:val="52"/>
                <w:szCs w:val="52"/>
              </w:rPr>
              <w:t xml:space="preserve"> to be      ordered</w:t>
            </w:r>
          </w:p>
          <w:p w:rsidR="004115DD" w:rsidRPr="00562396" w:rsidRDefault="004115DD" w:rsidP="00365CA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(be specific)</w:t>
            </w: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562396" w:rsidTr="00562396">
        <w:tc>
          <w:tcPr>
            <w:tcW w:w="3438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252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870" w:type="dxa"/>
          </w:tcPr>
          <w:p w:rsidR="00562396" w:rsidRDefault="00562396">
            <w:pPr>
              <w:rPr>
                <w:b/>
                <w:sz w:val="52"/>
                <w:szCs w:val="52"/>
                <w:u w:val="single"/>
              </w:rPr>
            </w:pPr>
          </w:p>
        </w:tc>
      </w:tr>
    </w:tbl>
    <w:p w:rsidR="00562396" w:rsidRDefault="00562396" w:rsidP="004D617A">
      <w:pPr>
        <w:rPr>
          <w:b/>
          <w:sz w:val="52"/>
          <w:szCs w:val="52"/>
          <w:u w:val="single"/>
        </w:rPr>
      </w:pPr>
    </w:p>
    <w:sectPr w:rsidR="00562396" w:rsidSect="0086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96"/>
    <w:rsid w:val="00070CD9"/>
    <w:rsid w:val="002C4D19"/>
    <w:rsid w:val="004115DD"/>
    <w:rsid w:val="004D617A"/>
    <w:rsid w:val="00562396"/>
    <w:rsid w:val="00827D1A"/>
    <w:rsid w:val="0086236C"/>
    <w:rsid w:val="008A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182</Characters>
  <Application>Microsoft Office Word</Application>
  <DocSecurity>0</DocSecurity>
  <Lines>1</Lines>
  <Paragraphs>1</Paragraphs>
  <ScaleCrop>false</ScaleCrop>
  <Company>PEI Department of Education and Early Childhood Deve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Shared Services</dc:creator>
  <cp:lastModifiedBy>IT Shared Services</cp:lastModifiedBy>
  <cp:revision>4</cp:revision>
  <cp:lastPrinted>2015-06-09T13:39:00Z</cp:lastPrinted>
  <dcterms:created xsi:type="dcterms:W3CDTF">2015-04-07T16:52:00Z</dcterms:created>
  <dcterms:modified xsi:type="dcterms:W3CDTF">2015-06-09T13:40:00Z</dcterms:modified>
</cp:coreProperties>
</file>